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A582B" w:rsidRDefault="007A582B">
      <w:pPr>
        <w:pStyle w:val="Title"/>
        <w:jc w:val="left"/>
        <w:rPr>
          <w:color w:val="0070C0"/>
          <w:sz w:val="52"/>
          <w:szCs w:val="52"/>
        </w:rPr>
      </w:pPr>
    </w:p>
    <w:p w14:paraId="00000002" w14:textId="77777777" w:rsidR="007A582B" w:rsidRDefault="00521665">
      <w:pPr>
        <w:pStyle w:val="Subtitle"/>
      </w:pPr>
      <w:r>
        <w:t>Acta de la reunión de la PTSO de la Escuela Primaria Asbury</w:t>
      </w:r>
    </w:p>
    <w:p w14:paraId="00000003" w14:textId="77777777" w:rsidR="007A582B" w:rsidRDefault="00521665">
      <w:pPr>
        <w:pBdr>
          <w:top w:val="single" w:sz="4" w:space="1" w:color="444D26"/>
        </w:pBdr>
        <w:ind w:left="3600"/>
      </w:pPr>
      <w:bookmarkStart w:id="0" w:name="_gjdgxs"/>
      <w:bookmarkEnd w:id="0"/>
      <w:r>
        <w:rPr>
          <w:b/>
          <w:i/>
          <w:color w:val="0070C0"/>
        </w:rPr>
        <w:t xml:space="preserve">   1 de septiembre de 2020 | 6:00</w:t>
      </w:r>
      <w:r>
        <w:rPr>
          <w:b/>
          <w:i/>
          <w:iCs/>
          <w:color w:val="0070C0"/>
        </w:rPr>
        <w:t xml:space="preserve"> p. m.</w:t>
      </w:r>
      <w:r>
        <w:rPr>
          <w:b/>
          <w:i/>
          <w:iCs/>
          <w:color w:val="0070C0"/>
        </w:rPr>
        <w:t xml:space="preserve"> | Kim Nyhus &amp; Kristi Leech iniciaron la reunión</w:t>
      </w:r>
      <w:r>
        <w:rPr>
          <w:color w:val="0070C0"/>
        </w:rPr>
        <w:t xml:space="preserve"> </w:t>
      </w:r>
      <w:r>
        <w:t xml:space="preserve"> </w:t>
      </w:r>
    </w:p>
    <w:p w14:paraId="00000004" w14:textId="77777777" w:rsidR="007A582B" w:rsidRDefault="00521665">
      <w:pPr>
        <w:pStyle w:val="Heading1"/>
        <w:rPr>
          <w:color w:val="0070C0"/>
        </w:rPr>
      </w:pPr>
      <w:r>
        <w:rPr>
          <w:color w:val="0070C0"/>
        </w:rPr>
        <w:t>Presentes</w:t>
      </w:r>
      <w:bookmarkStart w:id="1" w:name="_GoBack"/>
      <w:bookmarkEnd w:id="1"/>
    </w:p>
    <w:p w14:paraId="00000005" w14:textId="77777777" w:rsidR="007A582B" w:rsidRDefault="00521665">
      <w:r>
        <w:t>John Bradley, Celia Romero, Desi Kennedy, Leah Borsheim, Shannon Durling, Meaghan McCabe, Graham Eno, Jenny Eno, Katie Bolin, Nicole Bruyere, Amy Fitzgerald, Kelli Ward, Maren Willins, Krystal Joscelyne, Alicia FaJohn, Rhonda White-Mitchell, Sarah Lintzeni</w:t>
      </w:r>
      <w:r>
        <w:t xml:space="preserve">ch, Celia Romero, Tricia Lum, Katie Bolin, Abbey Byrne, Olivia Jolly, Emily Wlos, Courtney Cauthon, Addie Howard, Elina Kalomiris, Dave Mc Daniel, Sarah McDaniel, Sarah Brunnschweiler, Amy Ravel, Ana Petersen, Angela Malara, Andrea Cocking, Matthew, Sarah </w:t>
      </w:r>
      <w:r>
        <w:t xml:space="preserve">Johnson, Aaron Johnson, Elizabeth Neufeld, Kelly Bryant, Kristi Leech, Listy Lehman, Kim Nyhus, Sara Weneck, Tyler Hartung, Katie Hartung, Stephanie Vieau, Jeanne Malone, Nicole Johnsen, Crystal Cervantez-Tkac </w:t>
      </w:r>
    </w:p>
    <w:p w14:paraId="00000006" w14:textId="77777777" w:rsidR="007A582B" w:rsidRDefault="00521665">
      <w:pPr>
        <w:pStyle w:val="Heading1"/>
        <w:rPr>
          <w:color w:val="0070C0"/>
        </w:rPr>
      </w:pPr>
      <w:r>
        <w:rPr>
          <w:color w:val="0070C0"/>
        </w:rPr>
        <w:t>Informe de la directora</w:t>
      </w:r>
    </w:p>
    <w:p w14:paraId="00000007" w14:textId="77777777" w:rsidR="007A582B" w:rsidRDefault="00521665">
      <w:pPr>
        <w:spacing w:before="0" w:after="0"/>
        <w:rPr>
          <w:rFonts w:ascii="Arial" w:eastAsia="Arial" w:hAnsi="Arial" w:cs="Arial"/>
          <w:sz w:val="20"/>
          <w:szCs w:val="20"/>
        </w:rPr>
      </w:pPr>
      <w:r>
        <w:t>La directora Alicia F</w:t>
      </w:r>
      <w:r>
        <w:t xml:space="preserve">aJohn informó que:   </w:t>
      </w:r>
    </w:p>
    <w:p w14:paraId="00000008" w14:textId="77777777" w:rsidR="007A582B" w:rsidRDefault="00521665">
      <w:pPr>
        <w:numPr>
          <w:ilvl w:val="0"/>
          <w:numId w:val="1"/>
        </w:numPr>
        <w:spacing w:before="0" w:after="0"/>
      </w:pPr>
      <w:r>
        <w:t>Les damos una gran bienvenida de Asbury a los nuevos miembros del personal</w:t>
      </w:r>
    </w:p>
    <w:p w14:paraId="00000009" w14:textId="77777777" w:rsidR="007A582B" w:rsidRDefault="00521665">
      <w:pPr>
        <w:numPr>
          <w:ilvl w:val="0"/>
          <w:numId w:val="1"/>
        </w:numPr>
        <w:spacing w:before="0" w:after="0"/>
      </w:pPr>
      <w:r>
        <w:t xml:space="preserve">El Comité Escolar de Colaboración (C.S.C.) invita a todos a que asistan a sus reuniones (primer martes de cada mes, a las 5 p. m.).  </w:t>
      </w:r>
    </w:p>
    <w:p w14:paraId="0000000A" w14:textId="77777777" w:rsidR="007A582B" w:rsidRDefault="00521665">
      <w:pPr>
        <w:numPr>
          <w:ilvl w:val="0"/>
          <w:numId w:val="1"/>
        </w:numPr>
        <w:spacing w:before="0" w:after="0"/>
      </w:pPr>
      <w:r>
        <w:t>Trabajo continuo e intens</w:t>
      </w:r>
      <w:r>
        <w:t xml:space="preserve">ivo </w:t>
      </w:r>
    </w:p>
    <w:p w14:paraId="0000000B" w14:textId="77777777" w:rsidR="007A582B" w:rsidRDefault="00521665">
      <w:pPr>
        <w:numPr>
          <w:ilvl w:val="1"/>
          <w:numId w:val="1"/>
        </w:numPr>
        <w:spacing w:before="0" w:after="0"/>
      </w:pPr>
      <w:r>
        <w:t>Explorar la exigencia en el aprendizaje basado en proyectos</w:t>
      </w:r>
    </w:p>
    <w:p w14:paraId="0000000C" w14:textId="77777777" w:rsidR="007A582B" w:rsidRDefault="00521665">
      <w:pPr>
        <w:numPr>
          <w:ilvl w:val="1"/>
          <w:numId w:val="1"/>
        </w:numPr>
        <w:spacing w:before="0" w:after="0"/>
      </w:pPr>
      <w:r>
        <w:t>Dar y recibir comentarios descriptivos</w:t>
      </w:r>
    </w:p>
    <w:p w14:paraId="0000000D" w14:textId="77777777" w:rsidR="007A582B" w:rsidRDefault="00521665">
      <w:pPr>
        <w:numPr>
          <w:ilvl w:val="1"/>
          <w:numId w:val="1"/>
        </w:numPr>
        <w:spacing w:before="0" w:after="0"/>
      </w:pPr>
      <w:r>
        <w:t>Programación socioemocional sólida:  Cohortes de águilas y A.S.E.G.</w:t>
      </w:r>
    </w:p>
    <w:p w14:paraId="0000000E" w14:textId="77777777" w:rsidR="007A582B" w:rsidRDefault="00521665">
      <w:pPr>
        <w:numPr>
          <w:ilvl w:val="1"/>
          <w:numId w:val="1"/>
        </w:numPr>
        <w:spacing w:before="0" w:after="0"/>
      </w:pPr>
      <w:r>
        <w:t>Un enfoque profundo en la excelencia y la equidad, el antirracismo y la identidad de</w:t>
      </w:r>
      <w:r>
        <w:t xml:space="preserve"> género</w:t>
      </w:r>
    </w:p>
    <w:p w14:paraId="0000000F" w14:textId="77777777" w:rsidR="007A582B" w:rsidRDefault="00521665">
      <w:pPr>
        <w:numPr>
          <w:ilvl w:val="0"/>
          <w:numId w:val="1"/>
        </w:numPr>
        <w:spacing w:before="0" w:after="0"/>
      </w:pPr>
      <w:r>
        <w:t>El día de conteo de estudiantes es el 17 de septiembre</w:t>
      </w:r>
    </w:p>
    <w:p w14:paraId="00000010" w14:textId="77777777" w:rsidR="007A582B" w:rsidRDefault="00521665">
      <w:pPr>
        <w:numPr>
          <w:ilvl w:val="0"/>
          <w:numId w:val="1"/>
        </w:numPr>
        <w:spacing w:before="0" w:after="0"/>
      </w:pPr>
      <w:r>
        <w:t>Es posible que el presupuesto se vea muy afectado como resultado de la pandemia. Se continúa abogando en contra de que esto pase.</w:t>
      </w:r>
    </w:p>
    <w:p w14:paraId="00000011" w14:textId="77777777" w:rsidR="007A582B" w:rsidRDefault="00521665">
      <w:pPr>
        <w:numPr>
          <w:ilvl w:val="0"/>
          <w:numId w:val="1"/>
        </w:numPr>
        <w:spacing w:before="0" w:after="0"/>
      </w:pPr>
      <w:r>
        <w:t>Gracias y un gran abrazo a toda la comunidad por su continuo ap</w:t>
      </w:r>
      <w:r>
        <w:t xml:space="preserve">oyo.  </w:t>
      </w:r>
    </w:p>
    <w:p w14:paraId="00000012" w14:textId="77777777" w:rsidR="007A582B" w:rsidRDefault="00521665">
      <w:pPr>
        <w:pStyle w:val="Heading1"/>
        <w:rPr>
          <w:rFonts w:ascii="Palatino Linotype" w:eastAsia="Palatino Linotype" w:hAnsi="Palatino Linotype" w:cs="Palatino Linotype"/>
          <w:color w:val="0070C0"/>
        </w:rPr>
      </w:pPr>
      <w:r>
        <w:rPr>
          <w:rFonts w:ascii="Palatino Linotype" w:hAnsi="Palatino Linotype"/>
          <w:color w:val="0070C0"/>
        </w:rPr>
        <w:t>Informe de los maestros</w:t>
      </w:r>
    </w:p>
    <w:p w14:paraId="00000013" w14:textId="77777777" w:rsidR="007A582B" w:rsidRDefault="00521665">
      <w:pPr>
        <w:rPr>
          <w:color w:val="000000"/>
        </w:rPr>
      </w:pPr>
      <w:r>
        <w:t>Las maestras Nicole Bruyere, Nicole Johnsen, Amy Ravel, Addie Howard, Desi Kennedy, Angela Malara y Sara Brunnschweiler se presentaron y compartieron que están haciendo todo lo posible para que el aprendizaje en línea sea div</w:t>
      </w:r>
      <w:r>
        <w:t>ertido y participativo mientras cumplen con los mandatos.  Todos los maestros compartieron un mensaje de gran gratitud por el apoyo, la comprensión y los comentarios que nuestra increíble comunidad de Asbury proporciona.  La maestra de tecnología, Amy Rave</w:t>
      </w:r>
      <w:r>
        <w:t xml:space="preserve">l, continúa alentando a las familias que necesitan ayuda a enviarle un correo electrónico a </w:t>
      </w:r>
      <w:hyperlink r:id="rId11">
        <w:r>
          <w:rPr>
            <w:color w:val="1155CC"/>
            <w:u w:val="single"/>
          </w:rPr>
          <w:t>AMY_RAVEL@dpsk12.org</w:t>
        </w:r>
      </w:hyperlink>
      <w:r>
        <w:t>.  También tuvimos el placer de conocer a nuestra nueva maestra de kindergarten, Angela Malara. ¡</w:t>
      </w:r>
      <w:r>
        <w:t xml:space="preserve">Bienvenida a Asbury, Angela! Estamos muy contentos de que estés aquí. </w:t>
      </w:r>
    </w:p>
    <w:p w14:paraId="00000014" w14:textId="77777777" w:rsidR="007A582B" w:rsidRDefault="00521665">
      <w:pPr>
        <w:pStyle w:val="Heading1"/>
        <w:rPr>
          <w:color w:val="0070C0"/>
        </w:rPr>
      </w:pPr>
      <w:r>
        <w:rPr>
          <w:color w:val="0070C0"/>
        </w:rPr>
        <w:t>Novedades del comité</w:t>
      </w:r>
    </w:p>
    <w:p w14:paraId="00000015" w14:textId="77777777" w:rsidR="007A582B" w:rsidRDefault="00521665">
      <w:pPr>
        <w:spacing w:before="0" w:after="0"/>
      </w:pPr>
      <w:r>
        <w:t>Las copresidentas, Kristi Leech y Kim Nyhus, expresaron su agradecimiento por todos los voluntarios que ayudaron a Asbury. Hemos encontrado muchos nuevos presidente</w:t>
      </w:r>
      <w:r>
        <w:t>s de comités y pronto se actualizará el sitio web. ¡Gracias a todos por su deseo de ayudar! Todavía estamos buscando nuevos presidentes para Spring Wing y copresidentes para Donación directa (“Direct Give”), la subasta de Spring Wing, aprecio a los maestro</w:t>
      </w:r>
      <w:r>
        <w:t>s.</w:t>
      </w:r>
    </w:p>
    <w:p w14:paraId="00000016" w14:textId="77777777" w:rsidR="007A582B" w:rsidRDefault="00521665">
      <w:pPr>
        <w:spacing w:before="0" w:after="0"/>
      </w:pPr>
      <w:r>
        <w:t>Dine out tiene una programación emocionante que comienza el jueves, 10 de septiembre en Papa John's y Bird Call el 22 de septiembre.  Les pedimos que lean Deets, que se incluye en las carpetas de los jueves para obtener más información interesante.</w:t>
      </w:r>
    </w:p>
    <w:p w14:paraId="00000017" w14:textId="77777777" w:rsidR="007A582B" w:rsidRDefault="00521665">
      <w:r>
        <w:lastRenderedPageBreak/>
        <w:t>La Carrera divertida está en plena marcha y contará con el tema de Apoya a Asbury.  Los estudiantes recibirán un podómetro y se les animará a que avancen tantos pasos como sea posible en la semana previa a la carrera.  Si desean ayudar u organizar una para</w:t>
      </w:r>
      <w:r>
        <w:t>da que acoja el distanciamiento social, envíenle un correo electrónico a la copresidenta, Leah Borsheim, a leah.borsheim@gmail.com. Esperamos verlos en este evento de creación de un sentido de comunidad el sábado, 26 de septiembre.</w:t>
      </w:r>
    </w:p>
    <w:p w14:paraId="00000018" w14:textId="77777777" w:rsidR="007A582B" w:rsidRDefault="00521665">
      <w:r>
        <w:t>La PTSO le da la bienven</w:t>
      </w:r>
      <w:r>
        <w:t>ida a Katie Bolin al nuevo puesto de persona de enlace de educación especial.</w:t>
      </w:r>
    </w:p>
    <w:p w14:paraId="00000019" w14:textId="77777777" w:rsidR="007A582B" w:rsidRDefault="00521665">
      <w:r>
        <w:t>Los copresidentes del programa de mochilas, Courtney Cauthon, Amy Fitzgerald y John Bradley, explicaron que el programa de mochilas proporcionará cajas de alimentos y artículos para el hogar a cualquier familia que necesite ayuda.  Envíen un correo electró</w:t>
      </w:r>
      <w:r>
        <w:t xml:space="preserve">nico a Cauthon.Courtney@gmail.com si ustedes o alguien que conozcan necesita ayuda.  Este programa tan importante necesita voluntarios para los jueves por la noche y los viernes por la mañana, así como donaciones monetarias.    </w:t>
      </w:r>
    </w:p>
    <w:p w14:paraId="0000001A" w14:textId="77777777" w:rsidR="007A582B" w:rsidRDefault="00521665">
      <w:r>
        <w:t>La Donación directa (“Direc</w:t>
      </w:r>
      <w:r>
        <w:t>t Give”) está tentativamente programada para finales del otoño.  Con gran esperanza, Spring Wing se ha programado para el 1 de mayo.</w:t>
      </w:r>
    </w:p>
    <w:p w14:paraId="0000001B" w14:textId="77777777" w:rsidR="007A582B" w:rsidRDefault="007A582B">
      <w:pPr>
        <w:spacing w:before="0" w:after="0"/>
        <w:rPr>
          <w:u w:val="single"/>
        </w:rPr>
      </w:pPr>
    </w:p>
    <w:p w14:paraId="0000001C" w14:textId="77777777" w:rsidR="007A582B" w:rsidRDefault="007A582B">
      <w:pPr>
        <w:spacing w:before="0" w:after="0"/>
        <w:rPr>
          <w:u w:val="single"/>
        </w:rPr>
      </w:pPr>
    </w:p>
    <w:p w14:paraId="0000001D" w14:textId="77777777" w:rsidR="007A582B" w:rsidRDefault="007A582B">
      <w:pPr>
        <w:spacing w:before="0" w:after="0"/>
        <w:rPr>
          <w:u w:val="single"/>
        </w:rPr>
      </w:pPr>
    </w:p>
    <w:p w14:paraId="0000001E" w14:textId="77777777" w:rsidR="007A582B" w:rsidRDefault="007A582B">
      <w:pPr>
        <w:spacing w:before="0" w:after="0"/>
        <w:rPr>
          <w:u w:val="single"/>
        </w:rPr>
      </w:pPr>
    </w:p>
    <w:p w14:paraId="0000001F" w14:textId="77777777" w:rsidR="007A582B" w:rsidRDefault="007A582B">
      <w:pPr>
        <w:spacing w:before="0" w:after="0"/>
        <w:rPr>
          <w:u w:val="single"/>
        </w:rPr>
      </w:pPr>
    </w:p>
    <w:p w14:paraId="00000020" w14:textId="77777777" w:rsidR="007A582B" w:rsidRDefault="00521665">
      <w:pPr>
        <w:pStyle w:val="Heading1"/>
        <w:rPr>
          <w:color w:val="0070C0"/>
        </w:rPr>
      </w:pPr>
      <w:r>
        <w:rPr>
          <w:color w:val="0070C0"/>
        </w:rPr>
        <w:t>Informe del tesorero</w:t>
      </w:r>
    </w:p>
    <w:p w14:paraId="00000021" w14:textId="77777777" w:rsidR="007A582B" w:rsidRDefault="00521665">
      <w:r>
        <w:t>La tesorera, Celia Romero, compartió el último presupuesto. Este presupuesto se ha elaborado para</w:t>
      </w:r>
      <w:r>
        <w:t xml:space="preserve"> reflejar resultados realistas debido a las condiciones económicas y de pandemia actuales, pero el consejo espera superar las expectativas.  La votación sobre el presupuesto se realizará en octubre.</w:t>
      </w:r>
    </w:p>
    <w:p w14:paraId="00000022" w14:textId="77777777" w:rsidR="007A582B" w:rsidRDefault="00521665">
      <w:r>
        <w:t xml:space="preserve">Actualmente, la mayoría de los ingresos provienen de las </w:t>
      </w:r>
      <w:r>
        <w:t xml:space="preserve">donaciones de la comunidad y de las recaudaciones de fondos obvias. Si aún no se han inscrito en algunos de estos eventos de recaudación de fondos pasivos para Asbury, les pedimos que lo hagan. Son una parte importante de los ingresos.  </w:t>
      </w:r>
    </w:p>
    <w:p w14:paraId="00000023" w14:textId="77777777" w:rsidR="007A582B" w:rsidRDefault="00521665">
      <w:r>
        <w:t>La directora FaJoh</w:t>
      </w:r>
      <w:r>
        <w:t xml:space="preserve">n compartió cómo los fondos ayudan a la escuela a pagar a los maestros, auxiliares de maestros y los gastos de oficina. </w:t>
      </w:r>
    </w:p>
    <w:p w14:paraId="00000024" w14:textId="77777777" w:rsidR="007A582B" w:rsidRDefault="00521665">
      <w:pPr>
        <w:pStyle w:val="Heading1"/>
        <w:rPr>
          <w:color w:val="0070C0"/>
        </w:rPr>
      </w:pPr>
      <w:bookmarkStart w:id="2" w:name="_nhy3xxjgdfae"/>
      <w:bookmarkEnd w:id="2"/>
      <w:r>
        <w:rPr>
          <w:color w:val="0070C0"/>
        </w:rPr>
        <w:t>Actualizaciones del Consejo de DPS</w:t>
      </w:r>
    </w:p>
    <w:p w14:paraId="00000025" w14:textId="77777777" w:rsidR="007A582B" w:rsidRDefault="00521665">
      <w:r>
        <w:t xml:space="preserve">La copresidenta, Kristi Leech, dio una actualización sobre cómo aboga de manera continua por Asbury </w:t>
      </w:r>
      <w:r>
        <w:t>frente al consejo escolar de DPS.  Está preparando una carta sobre la experiencia de regreso a clases y todos pueden firmarla.  Si están interesados en abogar, envíenle un correo electrónico a Kristi a Kristi Leech - asbury.ptso@gmail.com.</w:t>
      </w:r>
    </w:p>
    <w:p w14:paraId="00000026" w14:textId="77777777" w:rsidR="007A582B" w:rsidRDefault="007A582B">
      <w:pPr>
        <w:spacing w:before="0" w:after="180" w:line="276" w:lineRule="auto"/>
        <w:rPr>
          <w:rFonts w:ascii="Century Gothic" w:eastAsia="Century Gothic" w:hAnsi="Century Gothic" w:cs="Century Gothic"/>
          <w:color w:val="0B5AB2"/>
          <w:sz w:val="18"/>
          <w:szCs w:val="18"/>
        </w:rPr>
      </w:pPr>
    </w:p>
    <w:p w14:paraId="00000027" w14:textId="77777777" w:rsidR="007A582B" w:rsidRDefault="007A582B"/>
    <w:p w14:paraId="00000028" w14:textId="77777777" w:rsidR="007A582B" w:rsidRDefault="007A582B"/>
    <w:p w14:paraId="00000029" w14:textId="77777777" w:rsidR="007A582B" w:rsidRDefault="007A582B"/>
    <w:p w14:paraId="0000002A" w14:textId="77777777" w:rsidR="007A582B" w:rsidRDefault="00521665">
      <w:pPr>
        <w:pStyle w:val="Heading1"/>
        <w:rPr>
          <w:color w:val="0070C0"/>
        </w:rPr>
      </w:pPr>
      <w:bookmarkStart w:id="3" w:name="_52u3wnga8xqg"/>
      <w:bookmarkEnd w:id="3"/>
      <w:r>
        <w:rPr>
          <w:color w:val="0070C0"/>
        </w:rPr>
        <w:t>Próxima reun</w:t>
      </w:r>
      <w:r>
        <w:rPr>
          <w:color w:val="0070C0"/>
        </w:rPr>
        <w:t>ión</w:t>
      </w:r>
    </w:p>
    <w:p w14:paraId="0000002B" w14:textId="77777777" w:rsidR="007A582B" w:rsidRDefault="00521665">
      <w:r>
        <w:t>Nuestra próxima reunión será el martes, 6 de octubre, a las 6:00 p. m.  Esperamos que puedan acompañarnos.</w:t>
      </w:r>
    </w:p>
    <w:p w14:paraId="0000002C" w14:textId="77777777" w:rsidR="007A582B" w:rsidRDefault="007A582B"/>
    <w:sectPr w:rsidR="007A582B">
      <w:footerReference w:type="default" r:id="rId12"/>
      <w:pgSz w:w="12240" w:h="15840"/>
      <w:pgMar w:top="288" w:right="288" w:bottom="288" w:left="2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E7322" w14:textId="77777777" w:rsidR="00000000" w:rsidRDefault="00521665">
      <w:pPr>
        <w:spacing w:before="0" w:after="0"/>
      </w:pPr>
      <w:r>
        <w:separator/>
      </w:r>
    </w:p>
  </w:endnote>
  <w:endnote w:type="continuationSeparator" w:id="0">
    <w:p w14:paraId="27C0A31B" w14:textId="77777777" w:rsidR="00000000" w:rsidRDefault="005216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127CCE2F" w:rsidR="007A582B" w:rsidRDefault="00521665">
    <w:pPr>
      <w:pBdr>
        <w:top w:val="nil"/>
        <w:left w:val="nil"/>
        <w:bottom w:val="nil"/>
        <w:right w:val="nil"/>
        <w:between w:val="nil"/>
      </w:pBdr>
      <w:tabs>
        <w:tab w:val="center" w:pos="4680"/>
        <w:tab w:val="right" w:pos="9360"/>
      </w:tabs>
      <w:spacing w:before="0" w:after="0"/>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756B0" w14:textId="77777777" w:rsidR="00000000" w:rsidRDefault="00521665">
      <w:pPr>
        <w:spacing w:before="0" w:after="0"/>
      </w:pPr>
      <w:r>
        <w:separator/>
      </w:r>
    </w:p>
  </w:footnote>
  <w:footnote w:type="continuationSeparator" w:id="0">
    <w:p w14:paraId="0D16CC3E" w14:textId="77777777" w:rsidR="00000000" w:rsidRDefault="005216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13397"/>
    <w:multiLevelType w:val="multilevel"/>
    <w:tmpl w:val="E9805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2B"/>
    <w:rsid w:val="00521665"/>
    <w:rsid w:val="007A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84A3C-3E1B-4EFA-8B82-460AF832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1"/>
        <w:szCs w:val="21"/>
        <w:lang w:val="es-MX"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4" w:space="1" w:color="E7BC29"/>
        <w:bottom w:val="single" w:sz="12" w:space="1" w:color="E7BC29"/>
      </w:pBdr>
      <w:spacing w:before="240" w:after="240"/>
      <w:outlineLvl w:val="0"/>
    </w:pPr>
    <w:rPr>
      <w:rFonts w:ascii="Century Gothic" w:eastAsia="Century Gothic" w:hAnsi="Century Gothic" w:cs="Century Gothic"/>
      <w:color w:val="E7BC29"/>
      <w:sz w:val="24"/>
      <w:szCs w:val="24"/>
    </w:rPr>
  </w:style>
  <w:style w:type="paragraph" w:styleId="Heading2">
    <w:name w:val="heading 2"/>
    <w:basedOn w:val="Normal"/>
    <w:next w:val="Normal"/>
    <w:pPr>
      <w:outlineLvl w:val="1"/>
    </w:pPr>
    <w:rPr>
      <w:rFonts w:ascii="Century Gothic" w:eastAsia="Century Gothic" w:hAnsi="Century Gothic" w:cs="Century Gothic"/>
      <w:color w:val="A5B592"/>
    </w:rPr>
  </w:style>
  <w:style w:type="paragraph" w:styleId="Heading3">
    <w:name w:val="heading 3"/>
    <w:basedOn w:val="Normal"/>
    <w:next w:val="Normal"/>
    <w:pPr>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_RAVEL@dpsk12.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XHRWMEUQHZEF-1067640921-13590</_dlc_DocId>
    <_dlc_DocIdUrl xmlns="777e1beb-798c-4844-b5d5-0374ee5368df">
      <Url>https://multicultural.dpsk12.org/_layouts/DocIdRedir.aspx?ID=XHRWMEUQHZEF-1067640921-13590</Url>
      <Description>XHRWMEUQHZEF-1067640921-13590</Description>
    </_dlc_DocIdUrl>
    <Page_x0020_Count xmlns="777e1beb-798c-4844-b5d5-0374ee5368df">0</Page_x0020_Count>
    <Request_x0020_Name_x0020_for_x0020_Translation xmlns="777e1beb-798c-4844-b5d5-0374ee5368df">PTSO - September meeting minutes</Request_x0020_Name_x0020_for_x0020_Translation>
    <Customer_x0020_Title xmlns="777e1beb-798c-4844-b5d5-0374ee5368df">TEACHER, ELEMENTARY</Customer_x0020_Title>
    <Document_x0020_Type xmlns="777e1beb-798c-4844-b5d5-0374ee5368df">Meeting notes, minutes</Document_x0020_Type>
    <Month xmlns="777e1beb-798c-4844-b5d5-0374ee5368df">09</Month>
    <Requested_x0020_Languages xmlns="777e1beb-798c-4844-b5d5-0374ee5368df">Spanish</Requested_x0020_Languages>
    <Intended_x0020_Audience xmlns="777e1beb-798c-4844-b5d5-0374ee5368df">Community</Intended_x0020_Audience>
    <RoutingPriority xmlns="http://schemas.microsoft.com/sharepoint/v3">Normal</RoutingPriority>
    <Customer_x0020_Name xmlns="777e1beb-798c-4844-b5d5-0374ee5368df">Ravel, Amy</Customer_x0020_Name>
    <WF_Result_Properties_Updated xmlns="99750248-b268-45f0-8592-22839f64f829">Complete</WF_Result_Properties_Updated>
    <Date_x0020_Submitted xmlns="777e1beb-798c-4844-b5d5-0374ee5368df">2020-09-08T22:46:16+00:00</Date_x0020_Submitted>
    <_dlc_DocIdPersistId xmlns="777e1beb-798c-4844-b5d5-0374ee5368df">true</_dlc_DocIdPersistId>
  </documentManagement>
</p:properties>
</file>

<file path=customXml/itemProps1.xml><?xml version="1.0" encoding="utf-8"?>
<ds:datastoreItem xmlns:ds="http://schemas.openxmlformats.org/officeDocument/2006/customXml" ds:itemID="{34A248DF-A75F-45A7-81E0-1A80F08B06B1}">
  <ds:schemaRefs>
    <ds:schemaRef ds:uri="http://schemas.microsoft.com/sharepoint/events"/>
  </ds:schemaRefs>
</ds:datastoreItem>
</file>

<file path=customXml/itemProps2.xml><?xml version="1.0" encoding="utf-8"?>
<ds:datastoreItem xmlns:ds="http://schemas.openxmlformats.org/officeDocument/2006/customXml" ds:itemID="{E82E3CF8-0D95-47C0-B786-1165367E7783}">
  <ds:schemaRefs>
    <ds:schemaRef ds:uri="http://schemas.microsoft.com/sharepoint/v3/contenttype/forms"/>
  </ds:schemaRefs>
</ds:datastoreItem>
</file>

<file path=customXml/itemProps3.xml><?xml version="1.0" encoding="utf-8"?>
<ds:datastoreItem xmlns:ds="http://schemas.openxmlformats.org/officeDocument/2006/customXml" ds:itemID="{2C2C6D10-D346-4AD5-A54C-B60C38F7F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9CD9A-D1E8-4230-9114-40522315C107}">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20284_1_Asbury-PTSO-Minutes </dc:title>
  <cp:lastModifiedBy>Borras-Giner, Silvia</cp:lastModifiedBy>
  <cp:revision>2</cp:revision>
  <dcterms:created xsi:type="dcterms:W3CDTF">2020-09-16T16:55:00Z</dcterms:created>
  <dcterms:modified xsi:type="dcterms:W3CDTF">2020-09-16T16:55:00Z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2919a1b3-9a36-4b3d-8fc8-7010ea3a4669</vt:lpwstr>
  </property>
  <property fmtid="{D5CDD505-2E9C-101B-9397-08002B2CF9AE}" pid="4" name="WorkflowChangePath">
    <vt:lpwstr>9aeb02ab-1ff0-45e7-9fb1-e18c3397f506,2;9aeb02ab-1ff0-45e7-9fb1-e18c3397f506,2;</vt:lpwstr>
  </property>
</Properties>
</file>